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CCC07" w14:textId="352BC686" w:rsidR="00506D96" w:rsidRPr="00506D96" w:rsidRDefault="0027108A" w:rsidP="00506D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Sixth</w:t>
      </w:r>
      <w:r w:rsidR="00333D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06D96" w:rsidRPr="00506D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Tennessee Undergraduate Classics Research Conference</w:t>
      </w:r>
    </w:p>
    <w:p w14:paraId="1E18DC31" w14:textId="6DCCF24A" w:rsidR="00506D96" w:rsidRPr="00506D96" w:rsidRDefault="00506D96" w:rsidP="00506D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D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Call for Papers</w:t>
      </w:r>
    </w:p>
    <w:p w14:paraId="79EBF45E" w14:textId="77777777" w:rsidR="00506D96" w:rsidRDefault="00506D96" w:rsidP="00D92CB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A4E927" w14:textId="77777777" w:rsidR="00B50BE6" w:rsidRDefault="00B50BE6" w:rsidP="00D92CB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CE325B" w14:textId="651ABF12" w:rsidR="00D92CB6" w:rsidRPr="00D92CB6" w:rsidRDefault="00D92CB6" w:rsidP="00303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University of Tennessee’s Department of Classics is pleased to announce its </w:t>
      </w:r>
      <w:r w:rsidR="00434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sixth </w:t>
      </w:r>
      <w:r w:rsidRPr="00D92CB6">
        <w:rPr>
          <w:rFonts w:ascii="Times New Roman" w:eastAsia="Times New Roman" w:hAnsi="Times New Roman" w:cs="Times New Roman"/>
          <w:color w:val="000000"/>
          <w:sz w:val="24"/>
          <w:szCs w:val="24"/>
        </w:rPr>
        <w:t>annual undergraduate research conference. The con</w:t>
      </w:r>
      <w:r w:rsidR="009641AB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360C23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532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ence will be held on </w:t>
      </w:r>
      <w:r w:rsidR="00532065" w:rsidRPr="00853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February 25</w:t>
      </w:r>
      <w:r w:rsidR="00360C23" w:rsidRPr="00853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9641AB" w:rsidRPr="00853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</w:t>
      </w:r>
      <w:r w:rsidR="00C15409" w:rsidRPr="00853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532065" w:rsidRPr="00853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360C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2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are currently calling for submissions from interested undergraduates throughout North America. This conference will pertain to a wide variety of topics concerning the classical world, with paper sessions being divided by theme based </w:t>
      </w:r>
      <w:r w:rsidR="003D0C8F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Pr="00D92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papers accepted. Abstracts will be considered from any discipline within classical studies (archaeology, history, philology, </w:t>
      </w:r>
      <w:r w:rsidR="00853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art, </w:t>
      </w:r>
      <w:r w:rsidRPr="00D92CB6">
        <w:rPr>
          <w:rFonts w:ascii="Times New Roman" w:eastAsia="Times New Roman" w:hAnsi="Times New Roman" w:cs="Times New Roman"/>
          <w:color w:val="000000"/>
          <w:sz w:val="24"/>
          <w:szCs w:val="24"/>
        </w:rPr>
        <w:t>etc.) or from a related field. Examples range from a study of numismat</w:t>
      </w:r>
      <w:r w:rsidR="000616B6">
        <w:rPr>
          <w:rFonts w:ascii="Times New Roman" w:eastAsia="Times New Roman" w:hAnsi="Times New Roman" w:cs="Times New Roman"/>
          <w:color w:val="000000"/>
          <w:sz w:val="24"/>
          <w:szCs w:val="24"/>
        </w:rPr>
        <w:t>ics of Late Antique Mesopotamia to</w:t>
      </w:r>
      <w:r w:rsidRPr="00D92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analysis of friendship in Cicero’s </w:t>
      </w:r>
      <w:r w:rsidRPr="00D92C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 </w:t>
      </w:r>
      <w:proofErr w:type="spellStart"/>
      <w:r w:rsidRPr="00D92C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Caelio</w:t>
      </w:r>
      <w:proofErr w:type="spellEnd"/>
      <w:r w:rsidRPr="00D92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 an analysis of geography and ethnography in Caesar’s </w:t>
      </w:r>
      <w:r w:rsidRPr="00D92C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de Bello </w:t>
      </w:r>
      <w:proofErr w:type="spellStart"/>
      <w:r w:rsidRPr="00D92C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Gallico</w:t>
      </w:r>
      <w:proofErr w:type="spellEnd"/>
      <w:r w:rsidR="000616B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061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r w:rsidRPr="00D92CB6">
        <w:rPr>
          <w:rFonts w:ascii="Times New Roman" w:eastAsia="Times New Roman" w:hAnsi="Times New Roman" w:cs="Times New Roman"/>
          <w:color w:val="000000"/>
          <w:sz w:val="24"/>
          <w:szCs w:val="24"/>
        </w:rPr>
        <w:t>his is not an exhaustive list)</w:t>
      </w:r>
      <w:r w:rsidRPr="00D92C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5B6EA433" w14:textId="77777777" w:rsidR="00D92CB6" w:rsidRPr="00D92CB6" w:rsidRDefault="00D92CB6" w:rsidP="00303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13CEE" w14:textId="77777777" w:rsidR="00B50BE6" w:rsidRDefault="00D92CB6" w:rsidP="0030393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Papers should take no more than fifteen minutes to present, with an additional five minutes dedicated to Q&amp;A afterwards. Audio-visual equipment will be available for presenters. Abstracts of no more than 250 words should b</w:t>
      </w:r>
      <w:r w:rsidR="00532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submitted by </w:t>
      </w:r>
      <w:r w:rsidR="00532065" w:rsidRPr="008539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November 14, 2016</w:t>
      </w:r>
      <w:r w:rsidRPr="00F01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AB0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AB0ADC" w:rsidRPr="0027108A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clasclub@utk.edu</w:t>
        </w:r>
      </w:hyperlink>
      <w:r w:rsidRPr="00AB0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5F4657F" w14:textId="77777777" w:rsidR="00B50BE6" w:rsidRDefault="00B50BE6" w:rsidP="0030393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9E1BE2" w14:textId="383BD053" w:rsidR="00D92CB6" w:rsidRDefault="00AB0ADC" w:rsidP="0030393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a</w:t>
      </w:r>
      <w:r w:rsidR="00D92CB6" w:rsidRPr="00AB0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dditional submission instructions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please</w:t>
      </w:r>
      <w:r w:rsidR="00D92CB6" w:rsidRPr="00AB0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see </w:t>
      </w:r>
      <w:hyperlink r:id="rId6" w:history="1">
        <w:r w:rsidR="000D4B0D" w:rsidRPr="0027108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http://classics.utk.e</w:t>
        </w:r>
        <w:r w:rsidR="000D4B0D" w:rsidRPr="0027108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</w:t>
        </w:r>
        <w:r w:rsidR="000D4B0D" w:rsidRPr="0027108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u/ugcc.php</w:t>
        </w:r>
      </w:hyperlink>
      <w:r w:rsidR="00D92CB6" w:rsidRPr="000B36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92CB6" w:rsidRPr="00F01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Notifications of acceptance </w:t>
      </w:r>
      <w:r w:rsidR="00532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 be sent on December 1, 2016</w:t>
      </w:r>
      <w:r w:rsidR="00D92CB6" w:rsidRPr="00F01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Please direct any inquiries to </w:t>
      </w:r>
      <w:hyperlink r:id="rId7" w:history="1">
        <w:r w:rsidR="00DC5135" w:rsidRPr="0069605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clasclub@utk.edu</w:t>
        </w:r>
      </w:hyperlink>
      <w:r w:rsidR="00DC5135" w:rsidRPr="00AB0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CC5BE01" w14:textId="77777777" w:rsidR="00DC5135" w:rsidRDefault="00DC5135" w:rsidP="0030393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A08165" w14:textId="77777777" w:rsidR="001451CF" w:rsidRDefault="00696054">
      <w:bookmarkStart w:id="0" w:name="_GoBack"/>
      <w:bookmarkEnd w:id="0"/>
    </w:p>
    <w:sectPr w:rsidR="00145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B6"/>
    <w:rsid w:val="000616B6"/>
    <w:rsid w:val="00091C40"/>
    <w:rsid w:val="000A6611"/>
    <w:rsid w:val="000B36D7"/>
    <w:rsid w:val="000D4B0D"/>
    <w:rsid w:val="0011463D"/>
    <w:rsid w:val="002668B2"/>
    <w:rsid w:val="0027108A"/>
    <w:rsid w:val="0030393E"/>
    <w:rsid w:val="00333D18"/>
    <w:rsid w:val="00341452"/>
    <w:rsid w:val="00360C23"/>
    <w:rsid w:val="00380D3D"/>
    <w:rsid w:val="003D0C8F"/>
    <w:rsid w:val="00415FCB"/>
    <w:rsid w:val="00434406"/>
    <w:rsid w:val="00506D96"/>
    <w:rsid w:val="0050746C"/>
    <w:rsid w:val="00532065"/>
    <w:rsid w:val="005F2F8D"/>
    <w:rsid w:val="00696054"/>
    <w:rsid w:val="00853964"/>
    <w:rsid w:val="009641AB"/>
    <w:rsid w:val="009D1068"/>
    <w:rsid w:val="00AB0ADC"/>
    <w:rsid w:val="00AD62D0"/>
    <w:rsid w:val="00B50BE6"/>
    <w:rsid w:val="00C15409"/>
    <w:rsid w:val="00D92CB6"/>
    <w:rsid w:val="00DC5135"/>
    <w:rsid w:val="00E22DB8"/>
    <w:rsid w:val="00F0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F2D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C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2C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0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C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2C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lasclub@utk.edu" TargetMode="External"/><Relationship Id="rId6" Type="http://schemas.openxmlformats.org/officeDocument/2006/relationships/hyperlink" Target="http://classics.utk.edu/ugcc.php" TargetMode="External"/><Relationship Id="rId7" Type="http://schemas.openxmlformats.org/officeDocument/2006/relationships/hyperlink" Target="mailto:clasclub@utk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Aleydis Van de Moortel</cp:lastModifiedBy>
  <cp:revision>9</cp:revision>
  <dcterms:created xsi:type="dcterms:W3CDTF">2016-09-21T14:05:00Z</dcterms:created>
  <dcterms:modified xsi:type="dcterms:W3CDTF">2016-09-21T14:10:00Z</dcterms:modified>
</cp:coreProperties>
</file>